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1416CB" w14:textId="7C1A2FFC" w:rsidR="00C33E3A" w:rsidRPr="00C33E3A" w:rsidRDefault="00C33E3A" w:rsidP="00247B87">
      <w:pPr>
        <w:jc w:val="center"/>
      </w:pPr>
      <w:r w:rsidRPr="00C33E3A">
        <w:rPr>
          <w:b/>
          <w:bCs/>
        </w:rPr>
        <w:t>İŞİTME TARAMA</w:t>
      </w:r>
      <w:r w:rsidR="00247B87">
        <w:rPr>
          <w:b/>
          <w:bCs/>
        </w:rPr>
        <w:t xml:space="preserve"> (ABR)</w:t>
      </w:r>
      <w:r w:rsidRPr="00C33E3A">
        <w:rPr>
          <w:b/>
          <w:bCs/>
        </w:rPr>
        <w:t xml:space="preserve"> ELEKTROTU TEKNİK ÖZELLİKLERİ</w:t>
      </w:r>
    </w:p>
    <w:p w14:paraId="6FBB6C6B" w14:textId="77777777" w:rsidR="00C33E3A" w:rsidRPr="00C33E3A" w:rsidRDefault="00C33E3A" w:rsidP="00C33E3A">
      <w:pPr>
        <w:numPr>
          <w:ilvl w:val="0"/>
          <w:numId w:val="1"/>
        </w:numPr>
      </w:pPr>
      <w:r w:rsidRPr="00C33E3A">
        <w:t>Ürün, sağlık tesislerimizde kullanılan Accu-Screen işitme tarama cihazı ile tam uyumlu olmalıdır.</w:t>
      </w:r>
    </w:p>
    <w:p w14:paraId="043B3CAF" w14:textId="77777777" w:rsidR="00C33E3A" w:rsidRPr="00C33E3A" w:rsidRDefault="00C33E3A" w:rsidP="00C33E3A">
      <w:pPr>
        <w:numPr>
          <w:ilvl w:val="0"/>
          <w:numId w:val="1"/>
        </w:numPr>
      </w:pPr>
      <w:r w:rsidRPr="00C33E3A">
        <w:t>Bir kartta 3 adet "snap" elektrot bulunmalıdır.</w:t>
      </w:r>
    </w:p>
    <w:p w14:paraId="6F93CA22" w14:textId="77777777" w:rsidR="00C33E3A" w:rsidRPr="00C33E3A" w:rsidRDefault="00C33E3A" w:rsidP="00C33E3A">
      <w:pPr>
        <w:numPr>
          <w:ilvl w:val="0"/>
          <w:numId w:val="1"/>
        </w:numPr>
      </w:pPr>
      <w:r w:rsidRPr="00C33E3A">
        <w:t>Elektrotlar kendinden yapışkanlı olmalı, cilde güvenli şekilde tutunmalı ve test süresince yapışkanlığını korumalıdır.</w:t>
      </w:r>
    </w:p>
    <w:p w14:paraId="13BE5BE9" w14:textId="77777777" w:rsidR="00C33E3A" w:rsidRPr="00C33E3A" w:rsidRDefault="00C33E3A" w:rsidP="00C33E3A">
      <w:pPr>
        <w:numPr>
          <w:ilvl w:val="0"/>
          <w:numId w:val="1"/>
        </w:numPr>
      </w:pPr>
      <w:r w:rsidRPr="00C33E3A">
        <w:t>Elektrotların hasta cildine yapışan yüzeyi hidrojel yapıda olmalıdır.</w:t>
      </w:r>
    </w:p>
    <w:p w14:paraId="08D8C04E" w14:textId="77777777" w:rsidR="00C33E3A" w:rsidRPr="00C33E3A" w:rsidRDefault="00C33E3A" w:rsidP="00C33E3A">
      <w:pPr>
        <w:numPr>
          <w:ilvl w:val="0"/>
          <w:numId w:val="1"/>
        </w:numPr>
      </w:pPr>
      <w:r w:rsidRPr="00C33E3A">
        <w:t>Elektrotlar alerjik reaksiyona neden olmayan kumaş kenarlıklı yapıda olmalıdır.</w:t>
      </w:r>
    </w:p>
    <w:p w14:paraId="7E562ED3" w14:textId="77777777" w:rsidR="00C33E3A" w:rsidRPr="00C33E3A" w:rsidRDefault="00C33E3A" w:rsidP="00C33E3A">
      <w:pPr>
        <w:numPr>
          <w:ilvl w:val="0"/>
          <w:numId w:val="1"/>
        </w:numPr>
      </w:pPr>
      <w:r w:rsidRPr="00C33E3A">
        <w:t>Elektrotlar tek kullanımlık (disposable) ve çıtçıtlı (snap) tipte olmalıdır.</w:t>
      </w:r>
    </w:p>
    <w:p w14:paraId="4B4F4139" w14:textId="77777777" w:rsidR="00C33E3A" w:rsidRPr="00C33E3A" w:rsidRDefault="00C33E3A" w:rsidP="00C33E3A">
      <w:pPr>
        <w:numPr>
          <w:ilvl w:val="0"/>
          <w:numId w:val="1"/>
        </w:numPr>
      </w:pPr>
      <w:r w:rsidRPr="00C33E3A">
        <w:t>Ambalaj üzerinde son kullanma tarihi bulunmalıdır. Teslim edilen ürünlerin son kullanma tarihi, muayene ve kabul tarihinden itibaren en az 2 yıl olmalıdır.</w:t>
      </w:r>
    </w:p>
    <w:p w14:paraId="3A860930" w14:textId="77777777" w:rsidR="00C33E3A" w:rsidRPr="00C33E3A" w:rsidRDefault="00C33E3A" w:rsidP="00C33E3A">
      <w:pPr>
        <w:numPr>
          <w:ilvl w:val="0"/>
          <w:numId w:val="1"/>
        </w:numPr>
      </w:pPr>
      <w:r w:rsidRPr="00C33E3A">
        <w:t>Elektrotlar orijinal ambalajında teslim edilmelidir. Her pakette 3 adet elektrot bulunmalıdır.</w:t>
      </w:r>
    </w:p>
    <w:p w14:paraId="431B5C57" w14:textId="77777777" w:rsidR="00C33E3A" w:rsidRPr="00C33E3A" w:rsidRDefault="00C33E3A" w:rsidP="00C33E3A">
      <w:pPr>
        <w:numPr>
          <w:ilvl w:val="0"/>
          <w:numId w:val="1"/>
        </w:numPr>
      </w:pPr>
      <w:r w:rsidRPr="00C33E3A">
        <w:t>Elektrotlar yüz ergonomisine uygun yapıda olmalıdır.</w:t>
      </w:r>
    </w:p>
    <w:p w14:paraId="0BB250A6" w14:textId="77777777" w:rsidR="00C33E3A" w:rsidRPr="00C33E3A" w:rsidRDefault="00C33E3A" w:rsidP="00C33E3A">
      <w:pPr>
        <w:numPr>
          <w:ilvl w:val="0"/>
          <w:numId w:val="1"/>
        </w:numPr>
      </w:pPr>
      <w:r w:rsidRPr="00C33E3A">
        <w:t>Elektrotlar köşeleri yuvarlatılmış dikdörtgen şekilde olmalıdır.</w:t>
      </w:r>
    </w:p>
    <w:p w14:paraId="52CC9804" w14:textId="77777777" w:rsidR="00C33E3A" w:rsidRPr="00C33E3A" w:rsidRDefault="00C33E3A" w:rsidP="00C33E3A">
      <w:pPr>
        <w:numPr>
          <w:ilvl w:val="0"/>
          <w:numId w:val="1"/>
        </w:numPr>
      </w:pPr>
      <w:r w:rsidRPr="00C33E3A">
        <w:t>Elektrotların boyutları 34 x 23 ± 1 mm olmalıdır.</w:t>
      </w:r>
    </w:p>
    <w:p w14:paraId="0DF0B5A3" w14:textId="77777777" w:rsidR="00C33E3A" w:rsidRPr="00C33E3A" w:rsidRDefault="00C33E3A" w:rsidP="00C33E3A">
      <w:pPr>
        <w:numPr>
          <w:ilvl w:val="0"/>
          <w:numId w:val="1"/>
        </w:numPr>
      </w:pPr>
      <w:r w:rsidRPr="00C33E3A">
        <w:t>Ürün CE işaretine sahip olmalıdır.</w:t>
      </w:r>
    </w:p>
    <w:p w14:paraId="6674DC12" w14:textId="77777777" w:rsidR="00C33E3A" w:rsidRPr="00C33E3A" w:rsidRDefault="00C33E3A" w:rsidP="00C33E3A">
      <w:pPr>
        <w:numPr>
          <w:ilvl w:val="0"/>
          <w:numId w:val="1"/>
        </w:numPr>
      </w:pPr>
      <w:r w:rsidRPr="00C33E3A">
        <w:t>Ürün ÜTS'de kayıtlı olmalıdır.</w:t>
      </w:r>
    </w:p>
    <w:p w14:paraId="2C2B7EAC" w14:textId="77777777" w:rsidR="00C33E3A" w:rsidRPr="00C33E3A" w:rsidRDefault="00C33E3A" w:rsidP="00C33E3A">
      <w:pPr>
        <w:numPr>
          <w:ilvl w:val="0"/>
          <w:numId w:val="1"/>
        </w:numPr>
      </w:pPr>
      <w:r w:rsidRPr="00C33E3A">
        <w:t>Firmalar teklifle birlikte ürünün teknik değerlendirilmesi amacıyla en az 2 paket numune sunmalıdır.</w:t>
      </w:r>
    </w:p>
    <w:p w14:paraId="25C14C35" w14:textId="7CEE59A8" w:rsidR="002D64E1" w:rsidRDefault="002D64E1" w:rsidP="0070550D"/>
    <w:sectPr w:rsidR="002D64E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C2A566A"/>
    <w:multiLevelType w:val="multilevel"/>
    <w:tmpl w:val="BD2A92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2252127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2CAB"/>
    <w:rsid w:val="000457D3"/>
    <w:rsid w:val="00247B87"/>
    <w:rsid w:val="002D64E1"/>
    <w:rsid w:val="0049424E"/>
    <w:rsid w:val="00652CAB"/>
    <w:rsid w:val="0070550D"/>
    <w:rsid w:val="0086116A"/>
    <w:rsid w:val="00C33E3A"/>
    <w:rsid w:val="00CD46F9"/>
    <w:rsid w:val="00F65F96"/>
    <w:rsid w:val="00F74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C6AE1A"/>
  <w15:chartTrackingRefBased/>
  <w15:docId w15:val="{695403BD-62EF-409D-9D46-29C9FD95D0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tr-T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652CA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652CA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652CA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652CA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652CA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652CA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652CA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652CA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652CA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652CA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652CA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652CA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652CAB"/>
    <w:rPr>
      <w:rFonts w:eastAsiaTheme="majorEastAsia" w:cstheme="majorBidi"/>
      <w:i/>
      <w:iCs/>
      <w:color w:val="2F5496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652CAB"/>
    <w:rPr>
      <w:rFonts w:eastAsiaTheme="majorEastAsia" w:cstheme="majorBidi"/>
      <w:color w:val="2F5496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652CAB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652CAB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652CAB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652CAB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652CA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652CA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652CA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652CA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652CA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652CAB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652CAB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652CAB"/>
    <w:rPr>
      <w:i/>
      <w:iCs/>
      <w:color w:val="2F5496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652CA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652CAB"/>
    <w:rPr>
      <w:i/>
      <w:iCs/>
      <w:color w:val="2F5496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652CAB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1</Pages>
  <Words>168</Words>
  <Characters>960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İl Sağlık Müdürlüğü İl Sağlık 462</dc:creator>
  <cp:keywords/>
  <dc:description/>
  <cp:lastModifiedBy>İl Sağlık Müdürlüğü İl Sağlık 462</cp:lastModifiedBy>
  <cp:revision>4</cp:revision>
  <dcterms:created xsi:type="dcterms:W3CDTF">2026-06-19T12:39:00Z</dcterms:created>
  <dcterms:modified xsi:type="dcterms:W3CDTF">2026-06-22T11:13:00Z</dcterms:modified>
</cp:coreProperties>
</file>